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</w:rPr>
        <w:drawing>
          <wp:inline distB="0" distT="0" distL="0" distR="0">
            <wp:extent cx="2514864" cy="8017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864" cy="801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Tennessee Foster Adoptive Care Assoc., Inc.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Membership Application 2019-2020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(Please Print Handwriting for Legibility)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Date: </w:t>
      </w:r>
      <w:bookmarkStart w:colFirst="0" w:colLast="0" w:name="30j0zll" w:id="1"/>
      <w:bookmarkEnd w:id="1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Name: </w:t>
      </w:r>
      <w:bookmarkStart w:colFirst="0" w:colLast="0" w:name="1fob9te" w:id="2"/>
      <w:bookmarkEnd w:id="2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(Please fill out one application per person)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Address: </w:t>
      </w:r>
      <w:bookmarkStart w:colFirst="0" w:colLast="0" w:name="3znysh7" w:id="3"/>
      <w:bookmarkEnd w:id="3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City/State/Zip: </w:t>
      </w:r>
      <w:bookmarkStart w:colFirst="0" w:colLast="0" w:name="2et92p0" w:id="4"/>
      <w:bookmarkEnd w:id="4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Telephone (Area Code): </w:t>
      </w:r>
      <w:bookmarkStart w:colFirst="0" w:colLast="0" w:name="tyjcwt" w:id="5"/>
      <w:bookmarkEnd w:id="5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Cell Phone: </w:t>
      </w:r>
      <w:bookmarkStart w:colFirst="0" w:colLast="0" w:name="3dy6vkm" w:id="6"/>
      <w:bookmarkEnd w:id="6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Email Address: </w:t>
      </w:r>
      <w:bookmarkStart w:colFirst="0" w:colLast="0" w:name="1t3h5sf" w:id="7"/>
      <w:bookmarkEnd w:id="7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County of Residence: </w:t>
      </w:r>
      <w:bookmarkStart w:colFirst="0" w:colLast="0" w:name="4d34og8" w:id="8"/>
      <w:bookmarkEnd w:id="8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Region: </w:t>
      </w:r>
      <w:bookmarkStart w:colFirst="0" w:colLast="0" w:name="2s8eyo1" w:id="9"/>
      <w:bookmarkEnd w:id="9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Local Foster Parent Association: </w:t>
      </w:r>
      <w:bookmarkStart w:colFirst="0" w:colLast="0" w:name="17dp8vu" w:id="10"/>
      <w:bookmarkEnd w:id="10"/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check your affiliation: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1A">
      <w:pPr>
        <w:spacing w:after="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☐DCS EMPLOYEE      </w:t>
      </w:r>
      <w:bookmarkStart w:colFirst="0" w:colLast="0" w:name="26in1rg" w:id="12"/>
      <w:bookmarkEnd w:id="12"/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☐DCS FOSTER/KINSHIP FAMILY      </w:t>
      </w:r>
      <w:bookmarkStart w:colFirst="0" w:colLast="0" w:name="lnxbz9" w:id="13"/>
      <w:bookmarkEnd w:id="13"/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☐PRIVATE AGENCY</w:t>
      </w:r>
      <w:bookmarkStart w:colFirst="0" w:colLast="0" w:name="35nkun2" w:id="14"/>
      <w:bookmarkEnd w:id="14"/>
      <w:r w:rsidDel="00000000" w:rsidR="00000000" w:rsidRPr="00000000">
        <w:rPr>
          <w:rFonts w:ascii="Avenir" w:cs="Avenir" w:eastAsia="Avenir" w:hAnsi="Avenir"/>
          <w:sz w:val="20"/>
          <w:szCs w:val="20"/>
          <w:u w:val="single"/>
          <w:rtl w:val="0"/>
        </w:rPr>
        <w:t xml:space="preserve">     </w:t>
        <w:tab/>
        <w:tab/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     ☐OTHER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    (Agency Name)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Membership runs for 1 year from the date your membership is processed.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venir" w:cs="Avenir" w:eastAsia="Avenir" w:hAnsi="Avenir"/>
          <w:i w:val="1"/>
          <w:sz w:val="24"/>
          <w:szCs w:val="24"/>
          <w:u w:val="single"/>
        </w:rPr>
      </w:pP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rtl w:val="0"/>
        </w:rPr>
        <w:t xml:space="preserve">Membership receipts/ID # will be emailed to you or distributed at the Annual Conference.      </w:t>
      </w: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u w:val="single"/>
          <w:rtl w:val="0"/>
        </w:rPr>
        <w:t xml:space="preserve">Dues are $20.00 single person and $40.00 for a couple.  Please make check payable to TFACA.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Print out form and remit to:</w:t>
        <w:tab/>
        <w:t xml:space="preserve">     TFACA/Membership</w:t>
      </w:r>
    </w:p>
    <w:p w:rsidR="00000000" w:rsidDel="00000000" w:rsidP="00000000" w:rsidRDefault="00000000" w:rsidRPr="00000000" w14:paraId="00000020">
      <w:pPr>
        <w:spacing w:after="0" w:lineRule="auto"/>
        <w:ind w:left="288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 P.O. Box 332428 </w:t>
      </w:r>
    </w:p>
    <w:p w:rsidR="00000000" w:rsidDel="00000000" w:rsidP="00000000" w:rsidRDefault="00000000" w:rsidRPr="00000000" w14:paraId="00000021">
      <w:pPr>
        <w:spacing w:after="0" w:lineRule="auto"/>
        <w:ind w:left="288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 Murfreesboro, TN 37133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Or email to </w:t>
      </w:r>
      <w:hyperlink r:id="rId7">
        <w:r w:rsidDel="00000000" w:rsidR="00000000" w:rsidRPr="00000000">
          <w:rPr>
            <w:rFonts w:ascii="Avenir" w:cs="Avenir" w:eastAsia="Avenir" w:hAnsi="Avenir"/>
            <w:b w:val="1"/>
            <w:color w:val="0000ff"/>
            <w:sz w:val="25"/>
            <w:szCs w:val="25"/>
            <w:u w:val="single"/>
            <w:rtl w:val="0"/>
          </w:rPr>
          <w:t xml:space="preserve">tnfostercare.inc@gmail.com</w:t>
        </w:r>
      </w:hyperlink>
      <w:r w:rsidDel="00000000" w:rsidR="00000000" w:rsidRPr="00000000">
        <w:rPr>
          <w:rFonts w:ascii="Avenir" w:cs="Avenir" w:eastAsia="Avenir" w:hAnsi="Avenir"/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nfostercare.in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